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19" w:rsidRDefault="004B02C2" w:rsidP="00272127">
      <w:pPr>
        <w:spacing w:after="80"/>
        <w:jc w:val="center"/>
        <w:rPr>
          <w:b/>
          <w:bCs/>
        </w:rPr>
      </w:pPr>
      <w:r w:rsidRPr="004B02C2">
        <w:rPr>
          <w:b/>
          <w:bCs/>
        </w:rPr>
        <w:t>MẪU ĐĂNG KÝ TÀI KHOẢN</w:t>
      </w:r>
    </w:p>
    <w:p w:rsidR="004B02C2" w:rsidRDefault="004B02C2" w:rsidP="004B02C2">
      <w:pPr>
        <w:jc w:val="center"/>
        <w:rPr>
          <w:i/>
          <w:iCs/>
        </w:rPr>
      </w:pPr>
      <w:r w:rsidRPr="004B02C2">
        <w:rPr>
          <w:i/>
          <w:iCs/>
        </w:rPr>
        <w:t>(Kèm theo Công văn số 597/KTNN-TTTH ngày 10/6/2021 của Kiểm toán nhà nước)</w:t>
      </w:r>
    </w:p>
    <w:p w:rsidR="00272127" w:rsidRPr="00272127" w:rsidRDefault="00272127" w:rsidP="00272127">
      <w:pPr>
        <w:spacing w:line="240" w:lineRule="auto"/>
        <w:jc w:val="center"/>
        <w:rPr>
          <w:i/>
          <w:iCs/>
          <w:sz w:val="4"/>
          <w:szCs w:val="2"/>
        </w:rPr>
      </w:pPr>
    </w:p>
    <w:p w:rsidR="00272127" w:rsidRPr="00272127" w:rsidRDefault="00272127" w:rsidP="00272127">
      <w:pPr>
        <w:spacing w:after="0" w:line="240" w:lineRule="auto"/>
        <w:ind w:firstLine="720"/>
        <w:rPr>
          <w:b/>
          <w:bCs/>
        </w:rPr>
      </w:pPr>
      <w:r>
        <w:t>UBND TỈNH HÀ GIANG</w:t>
      </w:r>
      <w:r>
        <w:tab/>
      </w:r>
      <w:r>
        <w:tab/>
      </w:r>
      <w:r>
        <w:tab/>
      </w:r>
      <w:r>
        <w:tab/>
      </w:r>
      <w:r w:rsidRPr="00272127">
        <w:rPr>
          <w:b/>
          <w:bCs/>
        </w:rPr>
        <w:t>CỘNG HÒA XÃ HỘI CHỦ NGHĨA VIỆT NAM</w:t>
      </w:r>
    </w:p>
    <w:p w:rsidR="00272127" w:rsidRDefault="00272127" w:rsidP="00272127">
      <w:pPr>
        <w:rPr>
          <w:b/>
          <w:bCs/>
        </w:rPr>
      </w:pPr>
      <w:r>
        <w:t xml:space="preserve">       </w:t>
      </w:r>
      <w:r>
        <w:tab/>
        <w:t xml:space="preserve">       </w:t>
      </w:r>
      <w:r w:rsidRPr="00272127">
        <w:rPr>
          <w:b/>
          <w:bCs/>
          <w:u w:val="single"/>
        </w:rPr>
        <w:t>SỞ TÀI CHÍNH</w:t>
      </w:r>
      <w:r>
        <w:rPr>
          <w:b/>
          <w:bCs/>
        </w:rPr>
        <w:tab/>
      </w:r>
      <w:r>
        <w:rPr>
          <w:b/>
          <w:bCs/>
        </w:rPr>
        <w:tab/>
      </w:r>
      <w:r>
        <w:rPr>
          <w:b/>
          <w:bCs/>
        </w:rPr>
        <w:tab/>
      </w:r>
      <w:r>
        <w:rPr>
          <w:b/>
          <w:bCs/>
        </w:rPr>
        <w:tab/>
      </w:r>
      <w:r>
        <w:rPr>
          <w:b/>
          <w:bCs/>
        </w:rPr>
        <w:tab/>
      </w:r>
      <w:r>
        <w:rPr>
          <w:b/>
          <w:bCs/>
        </w:rPr>
        <w:tab/>
        <w:t xml:space="preserve">     Độc l</w:t>
      </w:r>
      <w:r w:rsidRPr="00272127">
        <w:rPr>
          <w:b/>
          <w:bCs/>
          <w:u w:val="single"/>
        </w:rPr>
        <w:t>ập – Tự do – Hạnh p</w:t>
      </w:r>
      <w:r>
        <w:rPr>
          <w:b/>
          <w:bCs/>
        </w:rPr>
        <w:t>húc</w:t>
      </w:r>
    </w:p>
    <w:p w:rsidR="00272127" w:rsidRDefault="00272127" w:rsidP="00C12630">
      <w:pPr>
        <w:spacing w:after="80"/>
        <w:ind w:firstLine="720"/>
      </w:pPr>
      <w:r>
        <w:t xml:space="preserve">  Số:         /STC-THTK</w:t>
      </w:r>
      <w:r w:rsidR="00BF4611">
        <w:tab/>
      </w:r>
      <w:r w:rsidR="00BF4611">
        <w:tab/>
      </w:r>
      <w:r w:rsidR="00BF4611">
        <w:tab/>
      </w:r>
      <w:r w:rsidR="00BF4611">
        <w:tab/>
      </w:r>
      <w:r w:rsidR="00BF4611">
        <w:tab/>
      </w:r>
      <w:r w:rsidR="00BF4611">
        <w:tab/>
        <w:t xml:space="preserve">  </w:t>
      </w:r>
      <w:r w:rsidR="00086CA3">
        <w:t xml:space="preserve">   </w:t>
      </w:r>
      <w:r w:rsidR="00BF4611">
        <w:t xml:space="preserve"> </w:t>
      </w:r>
      <w:r w:rsidR="00BF4611" w:rsidRPr="00BF4611">
        <w:rPr>
          <w:i/>
          <w:iCs/>
        </w:rPr>
        <w:t>Hà Giang, ngày     tháng      năm 2021</w:t>
      </w:r>
    </w:p>
    <w:p w:rsidR="00272127" w:rsidRDefault="00272127" w:rsidP="00272127">
      <w:pPr>
        <w:ind w:firstLine="720"/>
      </w:pPr>
      <w:r w:rsidRPr="00272127">
        <w:t>V/v: Đăng ký tài khoản</w:t>
      </w:r>
    </w:p>
    <w:p w:rsidR="00D617BD" w:rsidRDefault="00D617BD" w:rsidP="00D617BD">
      <w:pPr>
        <w:ind w:left="4320" w:firstLine="720"/>
      </w:pPr>
      <w:r>
        <w:t xml:space="preserve">   Kính gửi: Kiểm toán nhà nước</w:t>
      </w:r>
    </w:p>
    <w:p w:rsidR="00D617BD" w:rsidRDefault="00D617BD" w:rsidP="00177722">
      <w:pPr>
        <w:ind w:firstLine="720"/>
      </w:pPr>
      <w:r>
        <w:t>Để sử dụng hệ thống Cổng trao đổi thông tin của KTNN, Sở Tài chính đề nghị cấp tài khoản cho Thủ trưởng đơn vị và cá nhân đại diện của đơn vị được giao là đầu mối, cụ thể như sau:</w:t>
      </w:r>
    </w:p>
    <w:tbl>
      <w:tblPr>
        <w:tblStyle w:val="TableGrid"/>
        <w:tblW w:w="0" w:type="auto"/>
        <w:jc w:val="center"/>
        <w:tblLook w:val="04A0"/>
      </w:tblPr>
      <w:tblGrid>
        <w:gridCol w:w="477"/>
        <w:gridCol w:w="1645"/>
        <w:gridCol w:w="2283"/>
        <w:gridCol w:w="1718"/>
        <w:gridCol w:w="1414"/>
        <w:gridCol w:w="1553"/>
        <w:gridCol w:w="1412"/>
        <w:gridCol w:w="1553"/>
        <w:gridCol w:w="1411"/>
        <w:gridCol w:w="1096"/>
      </w:tblGrid>
      <w:tr w:rsidR="007B52FF" w:rsidRPr="007B52FF" w:rsidTr="00BC20A2">
        <w:trPr>
          <w:jc w:val="center"/>
        </w:trPr>
        <w:tc>
          <w:tcPr>
            <w:tcW w:w="477" w:type="dxa"/>
          </w:tcPr>
          <w:p w:rsidR="00577AFC" w:rsidRPr="007B52FF" w:rsidRDefault="00577AFC" w:rsidP="00E164CB">
            <w:pPr>
              <w:ind w:left="-57" w:right="-57"/>
              <w:jc w:val="center"/>
              <w:rPr>
                <w:sz w:val="26"/>
                <w:szCs w:val="26"/>
              </w:rPr>
            </w:pPr>
            <w:r w:rsidRPr="007B52FF">
              <w:rPr>
                <w:sz w:val="26"/>
                <w:szCs w:val="26"/>
              </w:rPr>
              <w:t>TT</w:t>
            </w:r>
          </w:p>
        </w:tc>
        <w:tc>
          <w:tcPr>
            <w:tcW w:w="1645" w:type="dxa"/>
          </w:tcPr>
          <w:p w:rsidR="00577AFC" w:rsidRPr="007B52FF" w:rsidRDefault="00577AFC" w:rsidP="00E164CB">
            <w:pPr>
              <w:ind w:left="-57" w:right="-57"/>
              <w:jc w:val="center"/>
              <w:rPr>
                <w:sz w:val="26"/>
                <w:szCs w:val="26"/>
              </w:rPr>
            </w:pPr>
            <w:r w:rsidRPr="007B52FF">
              <w:rPr>
                <w:sz w:val="26"/>
                <w:szCs w:val="26"/>
              </w:rPr>
              <w:t>Mã đơn vị</w:t>
            </w:r>
          </w:p>
        </w:tc>
        <w:tc>
          <w:tcPr>
            <w:tcW w:w="2283" w:type="dxa"/>
          </w:tcPr>
          <w:p w:rsidR="00577AFC" w:rsidRPr="007B52FF" w:rsidRDefault="00577AFC" w:rsidP="00E164CB">
            <w:pPr>
              <w:ind w:left="-57" w:right="-57"/>
              <w:jc w:val="center"/>
              <w:rPr>
                <w:sz w:val="26"/>
                <w:szCs w:val="26"/>
              </w:rPr>
            </w:pPr>
            <w:r w:rsidRPr="007B52FF">
              <w:rPr>
                <w:sz w:val="26"/>
                <w:szCs w:val="26"/>
              </w:rPr>
              <w:t>Họ và tên</w:t>
            </w:r>
          </w:p>
        </w:tc>
        <w:tc>
          <w:tcPr>
            <w:tcW w:w="1718" w:type="dxa"/>
          </w:tcPr>
          <w:p w:rsidR="00577AFC" w:rsidRPr="007B52FF" w:rsidRDefault="00577AFC" w:rsidP="00E164CB">
            <w:pPr>
              <w:ind w:left="-57" w:right="-57"/>
              <w:jc w:val="center"/>
              <w:rPr>
                <w:sz w:val="26"/>
                <w:szCs w:val="26"/>
              </w:rPr>
            </w:pPr>
            <w:r w:rsidRPr="007B52FF">
              <w:rPr>
                <w:sz w:val="26"/>
                <w:szCs w:val="26"/>
              </w:rPr>
              <w:t>Đơn vị/phòng ban</w:t>
            </w:r>
          </w:p>
        </w:tc>
        <w:tc>
          <w:tcPr>
            <w:tcW w:w="1414" w:type="dxa"/>
          </w:tcPr>
          <w:p w:rsidR="00577AFC" w:rsidRPr="007B52FF" w:rsidRDefault="00577AFC" w:rsidP="00E164CB">
            <w:pPr>
              <w:ind w:left="-57" w:right="-57"/>
              <w:jc w:val="center"/>
              <w:rPr>
                <w:sz w:val="26"/>
                <w:szCs w:val="26"/>
              </w:rPr>
            </w:pPr>
            <w:r w:rsidRPr="007B52FF">
              <w:rPr>
                <w:sz w:val="26"/>
                <w:szCs w:val="26"/>
              </w:rPr>
              <w:t>Chức vụ</w:t>
            </w:r>
          </w:p>
        </w:tc>
        <w:tc>
          <w:tcPr>
            <w:tcW w:w="1553" w:type="dxa"/>
          </w:tcPr>
          <w:p w:rsidR="00577AFC" w:rsidRPr="007B52FF" w:rsidRDefault="00577AFC" w:rsidP="00E164CB">
            <w:pPr>
              <w:ind w:left="-57" w:right="-57"/>
              <w:jc w:val="center"/>
              <w:rPr>
                <w:sz w:val="26"/>
                <w:szCs w:val="26"/>
              </w:rPr>
            </w:pPr>
            <w:r w:rsidRPr="007B52FF">
              <w:rPr>
                <w:sz w:val="26"/>
                <w:szCs w:val="26"/>
              </w:rPr>
              <w:t>Loại tài khoản</w:t>
            </w:r>
          </w:p>
        </w:tc>
        <w:tc>
          <w:tcPr>
            <w:tcW w:w="1412" w:type="dxa"/>
          </w:tcPr>
          <w:p w:rsidR="00577AFC" w:rsidRPr="007B52FF" w:rsidRDefault="00577AFC" w:rsidP="00E164CB">
            <w:pPr>
              <w:ind w:left="-57" w:right="-57"/>
              <w:jc w:val="center"/>
              <w:rPr>
                <w:sz w:val="26"/>
                <w:szCs w:val="26"/>
              </w:rPr>
            </w:pPr>
            <w:r w:rsidRPr="007B52FF">
              <w:rPr>
                <w:sz w:val="26"/>
                <w:szCs w:val="26"/>
              </w:rPr>
              <w:t>Điện thoại</w:t>
            </w:r>
          </w:p>
        </w:tc>
        <w:tc>
          <w:tcPr>
            <w:tcW w:w="1553" w:type="dxa"/>
          </w:tcPr>
          <w:p w:rsidR="00577AFC" w:rsidRPr="007B52FF" w:rsidRDefault="00577AFC" w:rsidP="00E164CB">
            <w:pPr>
              <w:ind w:left="-57" w:right="-57"/>
              <w:jc w:val="center"/>
              <w:rPr>
                <w:sz w:val="26"/>
                <w:szCs w:val="26"/>
              </w:rPr>
            </w:pPr>
            <w:r w:rsidRPr="007B52FF">
              <w:rPr>
                <w:sz w:val="26"/>
                <w:szCs w:val="26"/>
              </w:rPr>
              <w:t>Email</w:t>
            </w:r>
          </w:p>
        </w:tc>
        <w:tc>
          <w:tcPr>
            <w:tcW w:w="1411" w:type="dxa"/>
          </w:tcPr>
          <w:p w:rsidR="00577AFC" w:rsidRPr="007B52FF" w:rsidRDefault="00577AFC" w:rsidP="00E164CB">
            <w:pPr>
              <w:ind w:left="-57" w:right="-57"/>
              <w:jc w:val="center"/>
              <w:rPr>
                <w:sz w:val="26"/>
                <w:szCs w:val="26"/>
              </w:rPr>
            </w:pPr>
            <w:r w:rsidRPr="007B52FF">
              <w:rPr>
                <w:sz w:val="26"/>
                <w:szCs w:val="26"/>
              </w:rPr>
              <w:t>Fax</w:t>
            </w:r>
          </w:p>
        </w:tc>
        <w:tc>
          <w:tcPr>
            <w:tcW w:w="1096" w:type="dxa"/>
          </w:tcPr>
          <w:p w:rsidR="00577AFC" w:rsidRPr="007B52FF" w:rsidRDefault="00577AFC" w:rsidP="00E164CB">
            <w:pPr>
              <w:ind w:left="-57" w:right="-57"/>
              <w:jc w:val="center"/>
              <w:rPr>
                <w:sz w:val="26"/>
                <w:szCs w:val="26"/>
              </w:rPr>
            </w:pPr>
            <w:r w:rsidRPr="007B52FF">
              <w:rPr>
                <w:sz w:val="26"/>
                <w:szCs w:val="26"/>
              </w:rPr>
              <w:t>Ghi chú</w:t>
            </w:r>
          </w:p>
        </w:tc>
      </w:tr>
      <w:tr w:rsidR="007B52FF" w:rsidRPr="007B52FF" w:rsidTr="00BC20A2">
        <w:trPr>
          <w:jc w:val="center"/>
        </w:trPr>
        <w:tc>
          <w:tcPr>
            <w:tcW w:w="477" w:type="dxa"/>
          </w:tcPr>
          <w:p w:rsidR="00577AFC" w:rsidRPr="007B52FF" w:rsidRDefault="00C270B9" w:rsidP="00907168">
            <w:pPr>
              <w:spacing w:before="120" w:after="60"/>
              <w:ind w:left="-57" w:right="-57"/>
              <w:jc w:val="center"/>
              <w:rPr>
                <w:sz w:val="26"/>
                <w:szCs w:val="26"/>
              </w:rPr>
            </w:pPr>
            <w:r w:rsidRPr="007B52FF">
              <w:rPr>
                <w:sz w:val="26"/>
                <w:szCs w:val="26"/>
              </w:rPr>
              <w:t>1</w:t>
            </w:r>
          </w:p>
        </w:tc>
        <w:tc>
          <w:tcPr>
            <w:tcW w:w="1645" w:type="dxa"/>
          </w:tcPr>
          <w:p w:rsidR="00577AFC" w:rsidRPr="007B52FF" w:rsidRDefault="00FA2728" w:rsidP="00907168">
            <w:pPr>
              <w:spacing w:before="120" w:after="60"/>
              <w:ind w:left="-57" w:right="-57"/>
              <w:jc w:val="both"/>
              <w:rPr>
                <w:sz w:val="26"/>
                <w:szCs w:val="26"/>
              </w:rPr>
            </w:pPr>
            <w:r>
              <w:rPr>
                <w:sz w:val="26"/>
                <w:szCs w:val="26"/>
              </w:rPr>
              <w:t>xxxxx</w:t>
            </w:r>
          </w:p>
        </w:tc>
        <w:tc>
          <w:tcPr>
            <w:tcW w:w="2283" w:type="dxa"/>
          </w:tcPr>
          <w:p w:rsidR="00577AFC" w:rsidRPr="007B52FF" w:rsidRDefault="007B52FF" w:rsidP="00907168">
            <w:pPr>
              <w:spacing w:before="120" w:after="60"/>
              <w:ind w:left="-57" w:right="-57"/>
              <w:jc w:val="both"/>
              <w:rPr>
                <w:sz w:val="26"/>
                <w:szCs w:val="26"/>
              </w:rPr>
            </w:pPr>
            <w:r w:rsidRPr="007B52FF">
              <w:rPr>
                <w:sz w:val="26"/>
                <w:szCs w:val="26"/>
              </w:rPr>
              <w:t>Nguyễn Ngọc Thanh</w:t>
            </w:r>
          </w:p>
        </w:tc>
        <w:tc>
          <w:tcPr>
            <w:tcW w:w="1718" w:type="dxa"/>
          </w:tcPr>
          <w:p w:rsidR="00577AFC" w:rsidRPr="007B52FF" w:rsidRDefault="007B52FF" w:rsidP="00907168">
            <w:pPr>
              <w:spacing w:before="120" w:after="60"/>
              <w:ind w:left="-57" w:right="-57"/>
              <w:jc w:val="both"/>
              <w:rPr>
                <w:sz w:val="26"/>
                <w:szCs w:val="26"/>
              </w:rPr>
            </w:pPr>
            <w:r>
              <w:rPr>
                <w:sz w:val="26"/>
                <w:szCs w:val="26"/>
              </w:rPr>
              <w:t>Sở Tài chính</w:t>
            </w:r>
          </w:p>
        </w:tc>
        <w:tc>
          <w:tcPr>
            <w:tcW w:w="1414" w:type="dxa"/>
          </w:tcPr>
          <w:p w:rsidR="00577AFC" w:rsidRPr="007B52FF" w:rsidRDefault="007B52FF" w:rsidP="00907168">
            <w:pPr>
              <w:spacing w:before="120" w:after="60"/>
              <w:ind w:left="-57" w:right="-57"/>
              <w:jc w:val="both"/>
              <w:rPr>
                <w:sz w:val="26"/>
                <w:szCs w:val="26"/>
              </w:rPr>
            </w:pPr>
            <w:r>
              <w:rPr>
                <w:sz w:val="26"/>
                <w:szCs w:val="26"/>
              </w:rPr>
              <w:t>Giám đốc</w:t>
            </w:r>
          </w:p>
        </w:tc>
        <w:tc>
          <w:tcPr>
            <w:tcW w:w="1553" w:type="dxa"/>
          </w:tcPr>
          <w:p w:rsidR="00577AFC" w:rsidRPr="007B52FF" w:rsidRDefault="005C08A3" w:rsidP="005C08A3">
            <w:pPr>
              <w:spacing w:before="120" w:after="60"/>
              <w:ind w:left="-57" w:right="-57"/>
              <w:rPr>
                <w:sz w:val="26"/>
                <w:szCs w:val="26"/>
              </w:rPr>
            </w:pPr>
            <w:r>
              <w:rPr>
                <w:sz w:val="26"/>
                <w:szCs w:val="26"/>
              </w:rPr>
              <w:t>Thủ trưởng đơn vị</w:t>
            </w:r>
          </w:p>
        </w:tc>
        <w:tc>
          <w:tcPr>
            <w:tcW w:w="1412" w:type="dxa"/>
          </w:tcPr>
          <w:p w:rsidR="00577AFC" w:rsidRPr="007B52FF" w:rsidRDefault="00FA2728" w:rsidP="00907168">
            <w:pPr>
              <w:spacing w:before="120" w:after="60"/>
              <w:ind w:left="-57" w:right="-57"/>
              <w:jc w:val="both"/>
              <w:rPr>
                <w:sz w:val="26"/>
                <w:szCs w:val="26"/>
              </w:rPr>
            </w:pPr>
            <w:r>
              <w:rPr>
                <w:sz w:val="26"/>
                <w:szCs w:val="26"/>
              </w:rPr>
              <w:t>xxxxxx</w:t>
            </w:r>
          </w:p>
        </w:tc>
        <w:tc>
          <w:tcPr>
            <w:tcW w:w="1553" w:type="dxa"/>
          </w:tcPr>
          <w:p w:rsidR="00577AFC" w:rsidRPr="007B52FF" w:rsidRDefault="00FA2728" w:rsidP="00907168">
            <w:pPr>
              <w:spacing w:before="120" w:after="60"/>
              <w:ind w:left="-57" w:right="-57"/>
              <w:jc w:val="both"/>
              <w:rPr>
                <w:sz w:val="26"/>
                <w:szCs w:val="26"/>
              </w:rPr>
            </w:pPr>
            <w:r>
              <w:rPr>
                <w:sz w:val="26"/>
                <w:szCs w:val="26"/>
              </w:rPr>
              <w:t>xxxxx</w:t>
            </w:r>
          </w:p>
        </w:tc>
        <w:tc>
          <w:tcPr>
            <w:tcW w:w="1411" w:type="dxa"/>
          </w:tcPr>
          <w:p w:rsidR="00577AFC" w:rsidRPr="007B52FF" w:rsidRDefault="00577AFC" w:rsidP="00907168">
            <w:pPr>
              <w:spacing w:before="120" w:after="60"/>
              <w:ind w:left="-57" w:right="-57"/>
              <w:jc w:val="both"/>
              <w:rPr>
                <w:sz w:val="26"/>
                <w:szCs w:val="26"/>
              </w:rPr>
            </w:pPr>
          </w:p>
        </w:tc>
        <w:tc>
          <w:tcPr>
            <w:tcW w:w="1096" w:type="dxa"/>
          </w:tcPr>
          <w:p w:rsidR="00577AFC" w:rsidRPr="007B52FF" w:rsidRDefault="00577AFC" w:rsidP="00907168">
            <w:pPr>
              <w:spacing w:before="120" w:after="60"/>
              <w:ind w:left="-57" w:right="-57"/>
              <w:jc w:val="both"/>
              <w:rPr>
                <w:sz w:val="26"/>
                <w:szCs w:val="26"/>
              </w:rPr>
            </w:pPr>
          </w:p>
        </w:tc>
      </w:tr>
      <w:tr w:rsidR="007B52FF" w:rsidRPr="007B52FF" w:rsidTr="00BC20A2">
        <w:trPr>
          <w:jc w:val="center"/>
        </w:trPr>
        <w:tc>
          <w:tcPr>
            <w:tcW w:w="477" w:type="dxa"/>
          </w:tcPr>
          <w:p w:rsidR="00577AFC" w:rsidRPr="007B52FF" w:rsidRDefault="00C270B9" w:rsidP="00907168">
            <w:pPr>
              <w:spacing w:before="120" w:after="60"/>
              <w:ind w:left="-57" w:right="-57"/>
              <w:jc w:val="center"/>
              <w:rPr>
                <w:sz w:val="26"/>
                <w:szCs w:val="26"/>
              </w:rPr>
            </w:pPr>
            <w:r w:rsidRPr="007B52FF">
              <w:rPr>
                <w:sz w:val="26"/>
                <w:szCs w:val="26"/>
              </w:rPr>
              <w:t>2</w:t>
            </w:r>
          </w:p>
        </w:tc>
        <w:tc>
          <w:tcPr>
            <w:tcW w:w="1645" w:type="dxa"/>
          </w:tcPr>
          <w:p w:rsidR="00577AFC" w:rsidRPr="007B52FF" w:rsidRDefault="00FA2728" w:rsidP="00907168">
            <w:pPr>
              <w:spacing w:before="120" w:after="60"/>
              <w:ind w:left="-57" w:right="-57"/>
              <w:jc w:val="both"/>
              <w:rPr>
                <w:sz w:val="26"/>
                <w:szCs w:val="26"/>
              </w:rPr>
            </w:pPr>
            <w:r>
              <w:rPr>
                <w:sz w:val="26"/>
                <w:szCs w:val="26"/>
              </w:rPr>
              <w:t>xxxxx</w:t>
            </w:r>
          </w:p>
        </w:tc>
        <w:tc>
          <w:tcPr>
            <w:tcW w:w="2283" w:type="dxa"/>
          </w:tcPr>
          <w:p w:rsidR="00577AFC" w:rsidRPr="007B52FF" w:rsidRDefault="007B52FF" w:rsidP="00907168">
            <w:pPr>
              <w:spacing w:before="120" w:after="60"/>
              <w:ind w:left="-57" w:right="-57"/>
              <w:jc w:val="both"/>
              <w:rPr>
                <w:sz w:val="26"/>
                <w:szCs w:val="26"/>
              </w:rPr>
            </w:pPr>
            <w:r>
              <w:rPr>
                <w:sz w:val="26"/>
                <w:szCs w:val="26"/>
              </w:rPr>
              <w:t>Hoàng Quang Hưng</w:t>
            </w:r>
          </w:p>
        </w:tc>
        <w:tc>
          <w:tcPr>
            <w:tcW w:w="1718" w:type="dxa"/>
          </w:tcPr>
          <w:p w:rsidR="00577AFC" w:rsidRPr="007B52FF" w:rsidRDefault="007B52FF" w:rsidP="00907168">
            <w:pPr>
              <w:spacing w:before="120" w:after="60"/>
              <w:ind w:left="-57" w:right="-57"/>
              <w:jc w:val="both"/>
              <w:rPr>
                <w:sz w:val="26"/>
                <w:szCs w:val="26"/>
              </w:rPr>
            </w:pPr>
            <w:r>
              <w:rPr>
                <w:sz w:val="26"/>
                <w:szCs w:val="26"/>
              </w:rPr>
              <w:t>Phòng QLNS</w:t>
            </w:r>
          </w:p>
        </w:tc>
        <w:tc>
          <w:tcPr>
            <w:tcW w:w="1414" w:type="dxa"/>
          </w:tcPr>
          <w:p w:rsidR="00577AFC" w:rsidRPr="007B52FF" w:rsidRDefault="007B52FF" w:rsidP="00907168">
            <w:pPr>
              <w:spacing w:before="120" w:after="60"/>
              <w:ind w:left="-57" w:right="-57"/>
              <w:jc w:val="both"/>
              <w:rPr>
                <w:sz w:val="26"/>
                <w:szCs w:val="26"/>
              </w:rPr>
            </w:pPr>
            <w:r>
              <w:rPr>
                <w:sz w:val="26"/>
                <w:szCs w:val="26"/>
              </w:rPr>
              <w:t>Chuyên viên</w:t>
            </w:r>
          </w:p>
        </w:tc>
        <w:tc>
          <w:tcPr>
            <w:tcW w:w="1553" w:type="dxa"/>
          </w:tcPr>
          <w:p w:rsidR="00577AFC" w:rsidRPr="007B52FF" w:rsidRDefault="005C08A3" w:rsidP="005C08A3">
            <w:pPr>
              <w:spacing w:before="120" w:after="60"/>
              <w:ind w:left="-57" w:right="-57"/>
              <w:rPr>
                <w:sz w:val="26"/>
                <w:szCs w:val="26"/>
              </w:rPr>
            </w:pPr>
            <w:r>
              <w:rPr>
                <w:sz w:val="26"/>
                <w:szCs w:val="26"/>
              </w:rPr>
              <w:t>Cá nhân đầu mối</w:t>
            </w:r>
          </w:p>
        </w:tc>
        <w:tc>
          <w:tcPr>
            <w:tcW w:w="1412" w:type="dxa"/>
          </w:tcPr>
          <w:p w:rsidR="00577AFC" w:rsidRPr="007B52FF" w:rsidRDefault="00FA2728" w:rsidP="00907168">
            <w:pPr>
              <w:spacing w:before="120" w:after="60"/>
              <w:ind w:left="-57" w:right="-57"/>
              <w:jc w:val="both"/>
              <w:rPr>
                <w:sz w:val="26"/>
                <w:szCs w:val="26"/>
              </w:rPr>
            </w:pPr>
            <w:r>
              <w:rPr>
                <w:sz w:val="26"/>
                <w:szCs w:val="26"/>
              </w:rPr>
              <w:t>Xxxxxx</w:t>
            </w:r>
          </w:p>
        </w:tc>
        <w:tc>
          <w:tcPr>
            <w:tcW w:w="1553" w:type="dxa"/>
          </w:tcPr>
          <w:p w:rsidR="00577AFC" w:rsidRPr="007B52FF" w:rsidRDefault="00FA2728" w:rsidP="00907168">
            <w:pPr>
              <w:spacing w:before="120" w:after="60"/>
              <w:ind w:left="-57" w:right="-57"/>
              <w:jc w:val="both"/>
              <w:rPr>
                <w:sz w:val="26"/>
                <w:szCs w:val="26"/>
              </w:rPr>
            </w:pPr>
            <w:r>
              <w:rPr>
                <w:sz w:val="26"/>
                <w:szCs w:val="26"/>
              </w:rPr>
              <w:t>xxxxx</w:t>
            </w:r>
          </w:p>
        </w:tc>
        <w:tc>
          <w:tcPr>
            <w:tcW w:w="1411" w:type="dxa"/>
          </w:tcPr>
          <w:p w:rsidR="00577AFC" w:rsidRPr="007B52FF" w:rsidRDefault="00577AFC" w:rsidP="00907168">
            <w:pPr>
              <w:spacing w:before="120" w:after="60"/>
              <w:ind w:left="-57" w:right="-57"/>
              <w:jc w:val="both"/>
              <w:rPr>
                <w:sz w:val="26"/>
                <w:szCs w:val="26"/>
              </w:rPr>
            </w:pPr>
          </w:p>
        </w:tc>
        <w:tc>
          <w:tcPr>
            <w:tcW w:w="1096" w:type="dxa"/>
          </w:tcPr>
          <w:p w:rsidR="00577AFC" w:rsidRPr="007B52FF" w:rsidRDefault="00577AFC" w:rsidP="00907168">
            <w:pPr>
              <w:spacing w:before="120" w:after="60"/>
              <w:ind w:left="-57" w:right="-57"/>
              <w:jc w:val="both"/>
              <w:rPr>
                <w:sz w:val="26"/>
                <w:szCs w:val="26"/>
              </w:rPr>
            </w:pPr>
          </w:p>
        </w:tc>
      </w:tr>
    </w:tbl>
    <w:p w:rsidR="00B03F44" w:rsidRDefault="00B8595D" w:rsidP="006A7E8B">
      <w:pPr>
        <w:spacing w:before="120"/>
      </w:pPr>
      <w:r>
        <w:fldChar w:fldCharType="begin">
          <w:ffData>
            <w:name w:val="Check1"/>
            <w:enabled/>
            <w:calcOnExit w:val="0"/>
            <w:checkBox>
              <w:size w:val="24"/>
              <w:default w:val="1"/>
            </w:checkBox>
          </w:ffData>
        </w:fldChar>
      </w:r>
      <w:bookmarkStart w:id="0" w:name="Check1"/>
      <w:r w:rsidR="00CA5BB4">
        <w:instrText xml:space="preserve"> FORMCHECKBOX </w:instrText>
      </w:r>
      <w:r>
        <w:fldChar w:fldCharType="separate"/>
      </w:r>
      <w:r>
        <w:fldChar w:fldCharType="end"/>
      </w:r>
      <w:bookmarkEnd w:id="0"/>
      <w:r w:rsidR="00CA5BB4">
        <w:t xml:space="preserve"> Đăng ký lần đầu  </w:t>
      </w:r>
      <w:r w:rsidR="00556B3B">
        <w:t xml:space="preserve"> </w:t>
      </w:r>
      <w:r w:rsidR="00CA5BB4">
        <w:t xml:space="preserve"> </w:t>
      </w:r>
      <w:sdt>
        <w:sdtPr>
          <w:id w:val="2096901273"/>
        </w:sdtPr>
        <w:sdtContent>
          <w:r w:rsidR="00CA5BB4">
            <w:rPr>
              <w:rFonts w:ascii="MS Gothic" w:eastAsia="MS Gothic" w:hAnsi="MS Gothic" w:hint="eastAsia"/>
            </w:rPr>
            <w:t>☐</w:t>
          </w:r>
        </w:sdtContent>
      </w:sdt>
      <w:r w:rsidR="00CA5BB4">
        <w:t xml:space="preserve"> Đăng ký thay đổi, bổ sung thông tin </w:t>
      </w:r>
      <w:r w:rsidR="00556B3B">
        <w:t xml:space="preserve"> </w:t>
      </w:r>
      <w:r w:rsidR="00CA5BB4">
        <w:t xml:space="preserve">  </w:t>
      </w:r>
      <w:sdt>
        <w:sdtPr>
          <w:id w:val="533695059"/>
        </w:sdtPr>
        <w:sdtContent>
          <w:r w:rsidR="00CA5BB4">
            <w:rPr>
              <w:rFonts w:ascii="MS Gothic" w:eastAsia="MS Gothic" w:hAnsi="MS Gothic" w:hint="eastAsia"/>
            </w:rPr>
            <w:t>☐</w:t>
          </w:r>
        </w:sdtContent>
      </w:sdt>
      <w:r w:rsidR="00CA5BB4">
        <w:t xml:space="preserve"> Đăng ký tài khoản theo cuộc </w:t>
      </w:r>
      <w:r w:rsidR="00556B3B">
        <w:t xml:space="preserve"> </w:t>
      </w:r>
      <w:r w:rsidR="00CA5BB4">
        <w:t xml:space="preserve"> </w:t>
      </w:r>
      <w:sdt>
        <w:sdtPr>
          <w:id w:val="-1242255848"/>
        </w:sdtPr>
        <w:sdtContent>
          <w:r w:rsidR="00CA5BB4">
            <w:rPr>
              <w:rFonts w:ascii="MS Gothic" w:eastAsia="MS Gothic" w:hAnsi="MS Gothic" w:hint="eastAsia"/>
            </w:rPr>
            <w:t>☐</w:t>
          </w:r>
        </w:sdtContent>
      </w:sdt>
      <w:r w:rsidR="00CA5BB4">
        <w:t xml:space="preserve"> Đăng ký ngừng sử dụng</w:t>
      </w:r>
    </w:p>
    <w:p w:rsidR="006A7E8B" w:rsidRDefault="006A7E8B" w:rsidP="006A7E8B">
      <w:pPr>
        <w:spacing w:after="0" w:line="240" w:lineRule="auto"/>
        <w:rPr>
          <w:b/>
          <w:bCs/>
          <w:sz w:val="24"/>
          <w:szCs w:val="24"/>
        </w:rPr>
      </w:pPr>
      <w:r w:rsidRPr="006A7E8B">
        <w:rPr>
          <w:b/>
          <w:bCs/>
          <w:i/>
          <w:iCs/>
          <w:sz w:val="24"/>
          <w:szCs w:val="24"/>
        </w:rPr>
        <w:t>Nơi nhận</w:t>
      </w:r>
      <w:r w:rsidRPr="006A7E8B">
        <w:rPr>
          <w:b/>
          <w:bCs/>
          <w:sz w:val="24"/>
          <w:szCs w:val="24"/>
        </w:rPr>
        <w: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sidRPr="006A7E8B">
        <w:rPr>
          <w:b/>
          <w:bCs/>
          <w:sz w:val="20"/>
          <w:szCs w:val="20"/>
        </w:rPr>
        <w:t xml:space="preserve"> </w:t>
      </w:r>
      <w:r w:rsidRPr="006A7E8B">
        <w:rPr>
          <w:b/>
          <w:bCs/>
          <w:sz w:val="26"/>
          <w:szCs w:val="26"/>
        </w:rPr>
        <w:t>KT. GIÁM ĐỐC</w:t>
      </w:r>
    </w:p>
    <w:p w:rsidR="004C373A" w:rsidRPr="006A7E8B" w:rsidRDefault="006A7E8B" w:rsidP="006A7E8B">
      <w:pPr>
        <w:spacing w:after="0" w:line="240" w:lineRule="auto"/>
        <w:rPr>
          <w:sz w:val="24"/>
          <w:szCs w:val="24"/>
        </w:rPr>
      </w:pPr>
      <w:r w:rsidRPr="006A7E8B">
        <w:rPr>
          <w:sz w:val="24"/>
          <w:szCs w:val="24"/>
        </w:rPr>
        <w:t xml:space="preserve">- Như trên;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A7E8B">
        <w:rPr>
          <w:b/>
          <w:bCs/>
          <w:sz w:val="26"/>
          <w:szCs w:val="26"/>
        </w:rPr>
        <w:t>PHÓ GIÁM ĐỐC</w:t>
      </w:r>
    </w:p>
    <w:p w:rsidR="006A7E8B" w:rsidRPr="006A7E8B" w:rsidRDefault="006A7E8B" w:rsidP="006A7E8B">
      <w:pPr>
        <w:spacing w:after="0" w:line="240" w:lineRule="auto"/>
        <w:rPr>
          <w:sz w:val="24"/>
          <w:szCs w:val="24"/>
        </w:rPr>
      </w:pPr>
      <w:r w:rsidRPr="006A7E8B">
        <w:rPr>
          <w:sz w:val="24"/>
          <w:szCs w:val="24"/>
        </w:rPr>
        <w:t>- Lãnh đạo Sở;</w:t>
      </w:r>
    </w:p>
    <w:p w:rsidR="006A7E8B" w:rsidRDefault="006A7E8B" w:rsidP="006A7E8B">
      <w:pPr>
        <w:spacing w:after="0" w:line="240" w:lineRule="auto"/>
        <w:rPr>
          <w:sz w:val="24"/>
          <w:szCs w:val="24"/>
        </w:rPr>
      </w:pPr>
      <w:r w:rsidRPr="006A7E8B">
        <w:rPr>
          <w:sz w:val="24"/>
          <w:szCs w:val="24"/>
        </w:rPr>
        <w:t>- Lưu: QLNS, THTK, VT.</w:t>
      </w:r>
    </w:p>
    <w:p w:rsidR="006A7E8B" w:rsidRDefault="006A7E8B" w:rsidP="006A7E8B">
      <w:pPr>
        <w:spacing w:after="0" w:line="240" w:lineRule="auto"/>
        <w:rPr>
          <w:sz w:val="24"/>
          <w:szCs w:val="24"/>
        </w:rPr>
      </w:pPr>
    </w:p>
    <w:p w:rsidR="006A7E8B" w:rsidRDefault="006A7E8B" w:rsidP="006A7E8B">
      <w:pPr>
        <w:spacing w:after="0" w:line="240" w:lineRule="auto"/>
        <w:rPr>
          <w:sz w:val="24"/>
          <w:szCs w:val="24"/>
        </w:rPr>
      </w:pPr>
    </w:p>
    <w:p w:rsidR="006A7E8B" w:rsidRDefault="006A7E8B" w:rsidP="006A7E8B">
      <w:pPr>
        <w:spacing w:after="0" w:line="240" w:lineRule="auto"/>
        <w:rPr>
          <w:sz w:val="24"/>
          <w:szCs w:val="24"/>
        </w:rPr>
      </w:pPr>
    </w:p>
    <w:p w:rsidR="006A7E8B" w:rsidRPr="006A7E8B" w:rsidRDefault="006A7E8B" w:rsidP="006A7E8B">
      <w:pPr>
        <w:spacing w:after="0" w:line="240" w:lineRule="auto"/>
        <w:rPr>
          <w:b/>
          <w:bCs/>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A7E8B">
        <w:rPr>
          <w:szCs w:val="28"/>
        </w:rPr>
        <w:t xml:space="preserve"> </w:t>
      </w:r>
      <w:r w:rsidRPr="006A7E8B">
        <w:rPr>
          <w:b/>
          <w:bCs/>
          <w:szCs w:val="28"/>
        </w:rPr>
        <w:t xml:space="preserve"> </w:t>
      </w:r>
      <w:r>
        <w:rPr>
          <w:b/>
          <w:bCs/>
          <w:szCs w:val="28"/>
        </w:rPr>
        <w:t xml:space="preserve">          </w:t>
      </w:r>
      <w:r w:rsidRPr="006A7E8B">
        <w:rPr>
          <w:b/>
          <w:bCs/>
          <w:szCs w:val="28"/>
        </w:rPr>
        <w:t>Phùng Thị Hoa</w:t>
      </w:r>
    </w:p>
    <w:sectPr w:rsidR="006A7E8B" w:rsidRPr="006A7E8B" w:rsidSect="004B02C2">
      <w:pgSz w:w="16840" w:h="11907" w:orient="landscape" w:code="9"/>
      <w:pgMar w:top="1135"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4B02C2"/>
    <w:rsid w:val="000021E8"/>
    <w:rsid w:val="00086CA3"/>
    <w:rsid w:val="00177722"/>
    <w:rsid w:val="00272127"/>
    <w:rsid w:val="002A1F6C"/>
    <w:rsid w:val="004B02C2"/>
    <w:rsid w:val="004C373A"/>
    <w:rsid w:val="00556B3B"/>
    <w:rsid w:val="00577AFC"/>
    <w:rsid w:val="005C08A3"/>
    <w:rsid w:val="006220B4"/>
    <w:rsid w:val="006A7E8B"/>
    <w:rsid w:val="007B52FF"/>
    <w:rsid w:val="00835E5F"/>
    <w:rsid w:val="00907168"/>
    <w:rsid w:val="00B03F44"/>
    <w:rsid w:val="00B8595D"/>
    <w:rsid w:val="00BC20A2"/>
    <w:rsid w:val="00BF4611"/>
    <w:rsid w:val="00C12630"/>
    <w:rsid w:val="00C270B9"/>
    <w:rsid w:val="00C360FB"/>
    <w:rsid w:val="00CA5BB4"/>
    <w:rsid w:val="00D617BD"/>
    <w:rsid w:val="00DF6C19"/>
    <w:rsid w:val="00E164CB"/>
    <w:rsid w:val="00FA27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E8B"/>
    <w:pPr>
      <w:ind w:left="720"/>
      <w:contextualSpacing/>
    </w:pPr>
  </w:style>
  <w:style w:type="paragraph" w:styleId="BalloonText">
    <w:name w:val="Balloon Text"/>
    <w:basedOn w:val="Normal"/>
    <w:link w:val="BalloonTextChar"/>
    <w:uiPriority w:val="99"/>
    <w:semiHidden/>
    <w:unhideWhenUsed/>
    <w:rsid w:val="00FA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AEDA-9ED6-41B6-AF61-14769787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Windows User</cp:lastModifiedBy>
  <cp:revision>25</cp:revision>
  <dcterms:created xsi:type="dcterms:W3CDTF">2021-08-09T01:06:00Z</dcterms:created>
  <dcterms:modified xsi:type="dcterms:W3CDTF">2021-08-10T03:46:00Z</dcterms:modified>
</cp:coreProperties>
</file>